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U选U品平台推广请填写以下联系信息: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产品标题：</w:t>
      </w:r>
      <w:r>
        <w:rPr>
          <w:rFonts w:hint="eastAsia"/>
          <w:lang w:eastAsia="zh-CN"/>
        </w:rPr>
        <w:t>筋膜枪肌肉放松器高频电动按摩枪健身理疗器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>SP-MG-002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公司:</w:t>
      </w:r>
      <w:r>
        <w:rPr>
          <w:rFonts w:hint="eastAsia"/>
          <w:lang w:eastAsia="zh-CN"/>
        </w:rPr>
        <w:t>深圳市森普高科电子有限公司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联系人:</w:t>
      </w:r>
      <w:r>
        <w:rPr>
          <w:rFonts w:hint="eastAsia"/>
          <w:lang w:eastAsia="zh-CN"/>
        </w:rPr>
        <w:t>禹超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>18664931828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 xml:space="preserve"> 395834710</w:t>
      </w:r>
    </w:p>
    <w:p>
      <w:pPr>
        <w:rPr>
          <w:rFonts w:hint="eastAsia"/>
        </w:rPr>
      </w:pPr>
      <w:r>
        <w:rPr>
          <w:rFonts w:hint="eastAsia"/>
        </w:rPr>
        <w:t>微信:</w:t>
      </w:r>
      <w:r>
        <w:rPr>
          <w:rFonts w:hint="eastAsia"/>
          <w:lang w:val="en-US" w:eastAsia="zh-CN"/>
        </w:rPr>
        <w:t>18664931828</w:t>
      </w:r>
    </w:p>
    <w:p>
      <w:pPr>
        <w:rPr>
          <w:rFonts w:hint="default"/>
          <w:lang w:val="en-US"/>
        </w:rPr>
      </w:pPr>
      <w:r>
        <w:rPr>
          <w:rFonts w:hint="eastAsia"/>
        </w:rPr>
        <w:t>邮箱:</w:t>
      </w:r>
      <w:r>
        <w:rPr>
          <w:rFonts w:hint="eastAsia"/>
          <w:lang w:val="en-US" w:eastAsia="zh-CN"/>
        </w:rPr>
        <w:t>395834710@qq.com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地址:</w:t>
      </w:r>
      <w:r>
        <w:rPr>
          <w:rFonts w:hint="eastAsia"/>
          <w:lang w:val="en-US" w:eastAsia="zh-CN"/>
        </w:rPr>
        <w:t xml:space="preserve"> 广东省东莞市凤岗镇碧湖大道雨湖路9号金银珠宝产业园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网址：</w:t>
      </w:r>
      <w:r>
        <w:rPr>
          <w:rFonts w:hint="eastAsia"/>
          <w:lang w:val="en-US" w:eastAsia="zh-CN"/>
        </w:rPr>
        <w:t>WWW.sungpo.COM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产品高清图片+详情页+参数+微信二维码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91440</wp:posOffset>
            </wp:positionV>
            <wp:extent cx="2110740" cy="2077085"/>
            <wp:effectExtent l="0" t="0" r="60960" b="56515"/>
            <wp:wrapThrough wrapText="bothSides">
              <wp:wrapPolygon>
                <wp:start x="0" y="0"/>
                <wp:lineTo x="0" y="21395"/>
                <wp:lineTo x="21444" y="21395"/>
                <wp:lineTo x="21444" y="0"/>
                <wp:lineTo x="0" y="0"/>
              </wp:wrapPolygon>
            </wp:wrapThrough>
            <wp:docPr id="1" name="图片 1" descr="ee7dbda74bd1b989ba5eaa3a993c6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7dbda74bd1b989ba5eaa3a993c68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参数：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1、产品重量：净重：0.95kg   毛重：1.543kg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2、包装尺寸：330*100*230mm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3、外形尺寸：50*75mm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、电池容量：2400毫安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5、续航时间：4-10H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6、充电时间：4-4.5H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7、电池寿命：500次充放电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8、电池类型：18650锂电池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、转速：1400-3200转速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、电机：5520无刷电机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、显示屏：LED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、适用环境：0-40度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、供电方式：可充电锂电池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、材质：ABS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、模式：1-20档位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、执行标准：GB4706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、颜色：黑色、银色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18、</w:t>
      </w:r>
      <w:r>
        <w:rPr>
          <w:rFonts w:hint="eastAsia"/>
          <w:lang w:eastAsia="zh-CN"/>
        </w:rPr>
        <w:t>智能类型：智能定时15min</w:t>
      </w:r>
      <w:bookmarkStart w:id="0" w:name="_GoBack"/>
      <w:bookmarkEnd w:id="0"/>
    </w:p>
    <w:sectPr>
      <w:pgSz w:w="11906" w:h="16838"/>
      <w:pgMar w:top="567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736B4"/>
    <w:rsid w:val="2949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2019-11-21T03:29:00Z</dcterms:created>
  <dc:creator>Administrator.SD-20190531VYLK</dc:creator>
  <cp:lastModifiedBy>圆圆</cp:lastModifiedBy>
  <dcterms:modified xsi:type="dcterms:W3CDTF">2019-11-21T03:48:49Z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